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E1" w:rsidRDefault="00E6112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1179"/>
        <w:gridCol w:w="6737"/>
        <w:gridCol w:w="1025"/>
      </w:tblGrid>
      <w:tr w:rsidR="00F240BE" w:rsidTr="00F240BE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0BE" w:rsidRPr="00B75706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40BE" w:rsidRPr="00574EE7" w:rsidRDefault="00F240BE" w:rsidP="003A6DF5">
            <w:pPr>
              <w:tabs>
                <w:tab w:val="left" w:pos="993"/>
              </w:tabs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574EE7">
              <w:rPr>
                <w:rFonts w:eastAsia="Calibri"/>
                <w:b/>
                <w:sz w:val="28"/>
                <w:szCs w:val="28"/>
                <w:lang w:val="uk-UA"/>
              </w:rPr>
              <w:t>Програма «</w:t>
            </w:r>
            <w:r w:rsidR="003A6DF5">
              <w:rPr>
                <w:rFonts w:eastAsia="Calibri"/>
                <w:b/>
                <w:sz w:val="28"/>
                <w:szCs w:val="28"/>
                <w:lang w:val="uk-UA"/>
              </w:rPr>
              <w:t>В</w:t>
            </w:r>
            <w:r w:rsidRPr="00574EE7">
              <w:rPr>
                <w:rFonts w:eastAsia="Calibri"/>
                <w:b/>
                <w:sz w:val="28"/>
                <w:szCs w:val="28"/>
                <w:lang w:val="uk-UA"/>
              </w:rPr>
              <w:t>нутрішн</w:t>
            </w:r>
            <w:r w:rsidR="003A6DF5">
              <w:rPr>
                <w:rFonts w:eastAsia="Calibri"/>
                <w:b/>
                <w:sz w:val="28"/>
                <w:szCs w:val="28"/>
                <w:lang w:val="uk-UA"/>
              </w:rPr>
              <w:t>ій</w:t>
            </w:r>
            <w:r w:rsidRPr="00574EE7">
              <w:rPr>
                <w:rFonts w:eastAsia="Calibri"/>
                <w:b/>
                <w:sz w:val="28"/>
                <w:szCs w:val="28"/>
                <w:lang w:val="uk-UA"/>
              </w:rPr>
              <w:t xml:space="preserve"> аудит»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0BE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  <w:tr w:rsidR="00F240BE" w:rsidTr="00F240BE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0BE" w:rsidRPr="00574EE7" w:rsidRDefault="009321B2" w:rsidP="00F240BE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Аудиторія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0BE" w:rsidRPr="00F240BE" w:rsidRDefault="009321B2" w:rsidP="00F240BE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А</w:t>
            </w:r>
            <w:r w:rsidRPr="00F240BE">
              <w:rPr>
                <w:rFonts w:eastAsia="Calibri"/>
                <w:sz w:val="24"/>
                <w:szCs w:val="24"/>
                <w:lang w:val="uk-UA"/>
              </w:rPr>
              <w:t>удит</w:t>
            </w:r>
            <w:r>
              <w:rPr>
                <w:rFonts w:eastAsia="Calibri"/>
                <w:sz w:val="24"/>
                <w:szCs w:val="24"/>
                <w:lang w:val="uk-UA"/>
              </w:rPr>
              <w:t>ори, Члени наглядових рад та Аудиторських комітетів, внутрішні аудитори, бухгалтери тощо</w:t>
            </w:r>
          </w:p>
        </w:tc>
      </w:tr>
      <w:tr w:rsidR="00F240BE" w:rsidTr="00F240BE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0BE" w:rsidRPr="00574EE7" w:rsidRDefault="00F240BE" w:rsidP="00AF3F7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74EE7">
              <w:rPr>
                <w:rFonts w:eastAsia="Calibri"/>
                <w:b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0BE" w:rsidRPr="00F240BE" w:rsidRDefault="006B0DC9" w:rsidP="00B969F0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Освітній захід,</w:t>
            </w:r>
            <w:r w:rsidR="00F240BE" w:rsidRPr="00F240BE">
              <w:rPr>
                <w:rFonts w:eastAsia="Calibri"/>
                <w:sz w:val="24"/>
                <w:szCs w:val="24"/>
                <w:lang w:val="uk-UA"/>
              </w:rPr>
              <w:t xml:space="preserve"> щодо </w:t>
            </w:r>
            <w:r w:rsidR="00B969F0">
              <w:rPr>
                <w:rFonts w:eastAsia="Calibri"/>
                <w:sz w:val="24"/>
                <w:szCs w:val="24"/>
                <w:lang w:val="uk-UA"/>
              </w:rPr>
              <w:t xml:space="preserve">етапів розвитку внутрішнього аудиту та </w:t>
            </w:r>
            <w:r w:rsidR="00F240BE" w:rsidRPr="00F240BE">
              <w:rPr>
                <w:rFonts w:eastAsia="Calibri"/>
                <w:sz w:val="24"/>
                <w:szCs w:val="24"/>
                <w:lang w:val="uk-UA"/>
              </w:rPr>
              <w:t xml:space="preserve"> нормативно-правового регулювання внутрішнього аудиту в публічному та приватному сектор</w:t>
            </w:r>
            <w:r w:rsidR="00B969F0">
              <w:rPr>
                <w:rFonts w:eastAsia="Calibri"/>
                <w:sz w:val="24"/>
                <w:szCs w:val="24"/>
                <w:lang w:val="uk-UA"/>
              </w:rPr>
              <w:t>ах</w:t>
            </w:r>
            <w:r w:rsidR="00F240BE" w:rsidRPr="00F240BE">
              <w:rPr>
                <w:rFonts w:eastAsia="Calibri"/>
                <w:sz w:val="24"/>
                <w:szCs w:val="24"/>
                <w:lang w:val="uk-UA"/>
              </w:rPr>
              <w:t xml:space="preserve">.  </w:t>
            </w:r>
          </w:p>
        </w:tc>
      </w:tr>
      <w:tr w:rsidR="008D75FB" w:rsidRPr="00B75706" w:rsidTr="00574EE7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FB" w:rsidRPr="00574EE7" w:rsidRDefault="008D75FB" w:rsidP="00574EE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Тривалість освітнього заходу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FB" w:rsidRDefault="00651AFD" w:rsidP="00574EE7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8</w:t>
            </w:r>
            <w:r w:rsidR="008D75FB">
              <w:rPr>
                <w:rFonts w:eastAsia="Calibri"/>
                <w:sz w:val="24"/>
                <w:szCs w:val="24"/>
                <w:lang w:val="uk-UA"/>
              </w:rPr>
              <w:t xml:space="preserve"> годин</w:t>
            </w:r>
          </w:p>
        </w:tc>
      </w:tr>
      <w:tr w:rsidR="00574EE7" w:rsidRPr="00B75706" w:rsidTr="00574EE7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E7" w:rsidRPr="00574EE7" w:rsidRDefault="00574EE7" w:rsidP="00574EE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74EE7">
              <w:rPr>
                <w:rFonts w:eastAsia="Calibri"/>
                <w:b/>
                <w:sz w:val="24"/>
                <w:szCs w:val="24"/>
                <w:lang w:val="uk-UA"/>
              </w:rPr>
              <w:t>Форма  безперервного професійного навчання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E7" w:rsidRPr="00574EE7" w:rsidRDefault="00574EE7" w:rsidP="00574EE7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О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>чна і дистанційна.</w:t>
            </w:r>
          </w:p>
          <w:p w:rsidR="00574EE7" w:rsidRPr="00574EE7" w:rsidRDefault="00574EE7" w:rsidP="00C7363F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574EE7">
              <w:rPr>
                <w:rFonts w:eastAsia="Calibri"/>
                <w:sz w:val="24"/>
                <w:szCs w:val="24"/>
                <w:lang w:val="uk-UA"/>
              </w:rPr>
              <w:t>Навчання проводиться у формі семінару з наступною видач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>е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 xml:space="preserve">ю учасникам документа, що підтверджує фактичну участь у заході. На час 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>в</w:t>
            </w:r>
            <w:r w:rsidR="00C7363F">
              <w:rPr>
                <w:rFonts w:eastAsia="Calibri"/>
                <w:sz w:val="24"/>
                <w:szCs w:val="24"/>
                <w:lang w:val="uk-UA"/>
              </w:rPr>
              <w:t>оєнн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>ого стану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 xml:space="preserve"> навчання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>проводиться дистанційно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з використання програми </w:t>
            </w:r>
            <w:r>
              <w:rPr>
                <w:rFonts w:eastAsia="Calibri"/>
                <w:sz w:val="24"/>
                <w:szCs w:val="24"/>
                <w:lang w:val="en-US"/>
              </w:rPr>
              <w:t>ZOOM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F240BE" w:rsidRPr="00B75706" w:rsidTr="00AF3F77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Pr="00B75706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Pr="00B75706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Питання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Години</w:t>
            </w:r>
          </w:p>
          <w:p w:rsidR="00F240BE" w:rsidRPr="00B75706" w:rsidRDefault="00F240BE" w:rsidP="00F240BE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  <w:tr w:rsidR="00F240BE" w:rsidRPr="00B75706" w:rsidTr="00AF3F77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2A" w:rsidRDefault="00F9062A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F240BE" w:rsidRPr="00B75706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1.</w:t>
            </w:r>
          </w:p>
          <w:p w:rsidR="00F240BE" w:rsidRPr="00B75706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2A" w:rsidRDefault="00F9062A" w:rsidP="00651AFD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  <w:p w:rsidR="00F240BE" w:rsidRPr="00B75706" w:rsidRDefault="00651AFD" w:rsidP="00651AFD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Визначення ревізія, аудит, фінансовий контроль, внутрішній аудит, різниця між ними. Історичний розвиток внутрішнього аудиту в світі та в Україні. </w:t>
            </w:r>
            <w:r w:rsidR="00F240BE" w:rsidRPr="00B75706">
              <w:rPr>
                <w:rFonts w:eastAsia="Calibri"/>
                <w:sz w:val="24"/>
                <w:szCs w:val="24"/>
                <w:lang w:val="uk-UA"/>
              </w:rPr>
              <w:t xml:space="preserve">Джерела внутрішнього аудиту: міжнародні договори, COSO, INOTSAI, Міжнародні стандарти практики внутрішнього аудиту: цілі, класифікація. </w:t>
            </w:r>
            <w:r w:rsidR="00F240BE" w:rsidRPr="00B75706">
              <w:rPr>
                <w:rFonts w:eastAsia="Calibri"/>
                <w:sz w:val="24"/>
                <w:szCs w:val="24"/>
                <w:lang w:val="uk-UA"/>
              </w:rPr>
              <w:br/>
              <w:t>Кодекс етики, його мета. Принципи професійної поведінки внутрішніх аудиторів, стандарти внутрішнього аудиту в державному секторі, Методологічні вказівки з внутрішнього аудиту в державному секторі України, спеціальні галузеві стандарти внутрішнього аудиту, національні стандарти внутрішнього аудиту, взаємозв'язок міжнародних стандартів аудиту та внутрішнього аудиту, кодекс корпоративного управління</w:t>
            </w:r>
            <w:r w:rsidR="006B0DC9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="00F240BE" w:rsidRPr="00B75706">
              <w:rPr>
                <w:rFonts w:eastAsia="Calibri"/>
                <w:sz w:val="24"/>
                <w:szCs w:val="24"/>
                <w:lang w:val="uk-UA"/>
              </w:rPr>
              <w:t>(</w:t>
            </w:r>
            <w:proofErr w:type="spellStart"/>
            <w:r w:rsidR="00F240BE" w:rsidRPr="00B75706">
              <w:rPr>
                <w:rFonts w:eastAsia="Calibri"/>
                <w:sz w:val="24"/>
                <w:szCs w:val="24"/>
                <w:lang w:val="uk-UA"/>
              </w:rPr>
              <w:t>corporategovernance</w:t>
            </w:r>
            <w:proofErr w:type="spellEnd"/>
            <w:r w:rsidR="00F240BE" w:rsidRPr="00B75706">
              <w:rPr>
                <w:rFonts w:eastAsia="Calibri"/>
                <w:sz w:val="24"/>
                <w:szCs w:val="24"/>
                <w:lang w:val="uk-UA"/>
              </w:rPr>
              <w:t>).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2A" w:rsidRDefault="00F9062A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F240BE" w:rsidRPr="00B75706" w:rsidRDefault="00651AFD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8</w:t>
            </w:r>
          </w:p>
        </w:tc>
      </w:tr>
      <w:tr w:rsidR="00574EE7" w:rsidRPr="006B0DC9" w:rsidTr="00AF3F77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62A" w:rsidRDefault="00F9062A" w:rsidP="00AF3F7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574EE7" w:rsidRPr="00574EE7" w:rsidRDefault="00574EE7" w:rsidP="00AF3F7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74EE7">
              <w:rPr>
                <w:rFonts w:eastAsia="Calibri"/>
                <w:b/>
                <w:sz w:val="24"/>
                <w:szCs w:val="24"/>
                <w:lang w:val="uk-UA"/>
              </w:rPr>
              <w:t>Лектор</w:t>
            </w:r>
            <w:r w:rsidR="006B0DC9">
              <w:rPr>
                <w:rFonts w:eastAsia="Calibri"/>
                <w:b/>
                <w:sz w:val="24"/>
                <w:szCs w:val="24"/>
                <w:lang w:val="uk-UA"/>
              </w:rPr>
              <w:t>и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E48" w:rsidRDefault="00D56E39" w:rsidP="00410E4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  <w:t>Которобай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  <w:t xml:space="preserve"> Станіслав Васильович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  <w:br/>
            </w:r>
            <w:r w:rsidR="00410E48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Президент ВГО «Гільдія професійних внутрішніх аудиторів України»</w:t>
            </w:r>
          </w:p>
          <w:p w:rsidR="00D56E39" w:rsidRPr="00D56E39" w:rsidRDefault="00D56E39" w:rsidP="00D56E39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</w:pPr>
            <w:r w:rsidRPr="00D56E3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аудитор 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номер в реєстрі аудиторів та суб’єктів аудиторської діяльності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№ </w:t>
            </w:r>
            <w:r w:rsidRPr="00651AFD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10222</w:t>
            </w:r>
            <w:r w:rsidRPr="00D56E3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0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</w:t>
            </w:r>
            <w:r w:rsidRPr="00D56E3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br/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внутрішній аудитор (сертифікат № 00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00</w:t>
            </w:r>
            <w:r w:rsidRPr="00D56E3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7</w:t>
            </w:r>
            <w:r w:rsidRPr="00D56E3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br/>
              <w:t xml:space="preserve">Кандидат юридичних наук. Доцент, Київський державний університет театру, кіно імені Карпенко-Карого (дисципліни викладання : бухгалтерський облік та аудит; </w:t>
            </w:r>
            <w:proofErr w:type="spellStart"/>
            <w:r w:rsidRPr="00D56E3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фінансово-економічнийаналіз</w:t>
            </w:r>
            <w:proofErr w:type="spellEnd"/>
            <w:r w:rsidRPr="00D56E3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діяльності підприємств, фінансове право; трудове право; адміністративне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</w:t>
            </w:r>
            <w:r w:rsidRPr="00D56E3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право)</w:t>
            </w:r>
          </w:p>
          <w:p w:rsidR="00AE7E3B" w:rsidRPr="00F9062A" w:rsidRDefault="00AE7E3B" w:rsidP="005575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</w:p>
          <w:p w:rsidR="00651AFD" w:rsidRDefault="00651AFD" w:rsidP="005575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  <w:t>Павлова Ірина Миколаївна</w:t>
            </w:r>
            <w:r w:rsidR="00574EE7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, </w:t>
            </w:r>
          </w:p>
          <w:p w:rsidR="00410E48" w:rsidRDefault="00410E48" w:rsidP="005575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Перший Віце-президент ВГО «Гільдія професійних внутрішніх аудиторів України»</w:t>
            </w:r>
          </w:p>
          <w:p w:rsidR="00651AFD" w:rsidRDefault="00574EE7" w:rsidP="005575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аудитор (</w:t>
            </w:r>
            <w:r w:rsidR="00651AFD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номер в реєстрі аудиторів та суб’єктів аудиторської діяльності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№ </w:t>
            </w:r>
            <w:r w:rsidR="00651AFD" w:rsidRPr="00651AFD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102223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), </w:t>
            </w:r>
          </w:p>
          <w:p w:rsidR="00574EE7" w:rsidRPr="00574EE7" w:rsidRDefault="00574EE7" w:rsidP="00410E4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внутрішній аудитор (сертифікат № 00</w:t>
            </w:r>
            <w:r w:rsidR="00651AFD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004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),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br/>
              <w:t>юрист (</w:t>
            </w:r>
            <w:r w:rsidR="006B0DC9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Київський національний університет імені Тараса Шевченка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); програміст</w:t>
            </w:r>
            <w:r w:rsidR="006B0DC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(</w:t>
            </w:r>
            <w:r w:rsidR="006B0DC9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Київський національний університет імені Тараса Шевченка</w:t>
            </w:r>
            <w:r w:rsidR="006B0DC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Спеціальний факультет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</w:t>
            </w:r>
            <w:r w:rsidR="006B0DC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; 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br/>
              <w:t>Фізик. Викладач. (</w:t>
            </w:r>
            <w:r w:rsidR="006B0DC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Київський університет ім. Тараса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Григоровича Шевченко)</w:t>
            </w:r>
          </w:p>
        </w:tc>
      </w:tr>
    </w:tbl>
    <w:p w:rsidR="00F240BE" w:rsidRPr="00B74474" w:rsidRDefault="00F240BE">
      <w:pPr>
        <w:rPr>
          <w:lang w:val="uk-UA"/>
        </w:rPr>
      </w:pPr>
    </w:p>
    <w:sectPr w:rsidR="00F240BE" w:rsidRPr="00B74474" w:rsidSect="00DF7A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40BE"/>
    <w:rsid w:val="00020796"/>
    <w:rsid w:val="00113519"/>
    <w:rsid w:val="001C5498"/>
    <w:rsid w:val="002612C8"/>
    <w:rsid w:val="002A5FC0"/>
    <w:rsid w:val="0034216F"/>
    <w:rsid w:val="003A6DF5"/>
    <w:rsid w:val="00410E48"/>
    <w:rsid w:val="00493D88"/>
    <w:rsid w:val="004A3047"/>
    <w:rsid w:val="00524D01"/>
    <w:rsid w:val="00557512"/>
    <w:rsid w:val="00574EE7"/>
    <w:rsid w:val="00651AFD"/>
    <w:rsid w:val="006B0DC9"/>
    <w:rsid w:val="006E61A4"/>
    <w:rsid w:val="00731F27"/>
    <w:rsid w:val="007875F5"/>
    <w:rsid w:val="00876597"/>
    <w:rsid w:val="0088742A"/>
    <w:rsid w:val="008D75FB"/>
    <w:rsid w:val="009321B2"/>
    <w:rsid w:val="00965B9E"/>
    <w:rsid w:val="00A8427B"/>
    <w:rsid w:val="00A91985"/>
    <w:rsid w:val="00AE7E3B"/>
    <w:rsid w:val="00B74474"/>
    <w:rsid w:val="00B969F0"/>
    <w:rsid w:val="00C06793"/>
    <w:rsid w:val="00C62F43"/>
    <w:rsid w:val="00C7363F"/>
    <w:rsid w:val="00CA5593"/>
    <w:rsid w:val="00CB1B5C"/>
    <w:rsid w:val="00D56E39"/>
    <w:rsid w:val="00D95DE2"/>
    <w:rsid w:val="00DB6A80"/>
    <w:rsid w:val="00DF7ABD"/>
    <w:rsid w:val="00E0656E"/>
    <w:rsid w:val="00E61129"/>
    <w:rsid w:val="00EE35B0"/>
    <w:rsid w:val="00F240BE"/>
    <w:rsid w:val="00F85FFA"/>
    <w:rsid w:val="00F90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озвона заява"/>
    <w:qFormat/>
    <w:rsid w:val="00F24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4EE7"/>
    <w:pPr>
      <w:suppressAutoHyphens/>
      <w:ind w:left="720"/>
    </w:pPr>
    <w:rPr>
      <w:rFonts w:ascii="MS Sans Serif" w:hAnsi="MS Sans Serif" w:cs="Calibri"/>
      <w:sz w:val="24"/>
      <w:lang w:val="en-US" w:eastAsia="ar-SA"/>
    </w:rPr>
  </w:style>
  <w:style w:type="paragraph" w:styleId="a4">
    <w:name w:val="Normal (Web)"/>
    <w:basedOn w:val="a"/>
    <w:uiPriority w:val="99"/>
    <w:semiHidden/>
    <w:unhideWhenUsed/>
    <w:rsid w:val="00D56E39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озвона заява"/>
    <w:qFormat/>
    <w:rsid w:val="00F24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4EE7"/>
    <w:pPr>
      <w:suppressAutoHyphens/>
      <w:ind w:left="720"/>
    </w:pPr>
    <w:rPr>
      <w:rFonts w:ascii="MS Sans Serif" w:hAnsi="MS Sans Serif" w:cs="Calibri"/>
      <w:sz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1460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user</cp:lastModifiedBy>
  <cp:revision>6</cp:revision>
  <dcterms:created xsi:type="dcterms:W3CDTF">2024-01-25T13:38:00Z</dcterms:created>
  <dcterms:modified xsi:type="dcterms:W3CDTF">2024-01-25T15:13:00Z</dcterms:modified>
</cp:coreProperties>
</file>